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707BF56"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Corporation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w:t>
      </w:r>
      <w:proofErr w:type="spellStart"/>
      <w:r>
        <w:t>mas</w:t>
      </w:r>
      <w:proofErr w:type="spellEnd"/>
      <w:r>
        <w:t xml:space="preserve">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3C8BF8F0"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44EA9F80"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xml:space="preserve">, se puede seleccionar si se instaran los proyectos de ejemplo y </w:t>
      </w:r>
      <w:proofErr w:type="spellStart"/>
      <w:r>
        <w:t>frameworks</w:t>
      </w:r>
      <w:proofErr w:type="spellEnd"/>
      <w:r>
        <w:t xml:space="preserve">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4107E963"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w:t>
      </w:r>
      <w:r w:rsidR="00D01DD4">
        <w:rPr>
          <w:noProof/>
        </w:rPr>
        <w:fldChar w:fldCharType="end"/>
      </w:r>
      <w:bookmarkEnd w:id="2"/>
      <w:r>
        <w:t xml:space="preserve">. </w:t>
      </w:r>
      <w:r w:rsidR="0054003C">
        <w:t>Adición</w:t>
      </w:r>
      <w:r>
        <w:t xml:space="preserve"> de los proyectos de ejemplo y </w:t>
      </w:r>
      <w:proofErr w:type="spellStart"/>
      <w:r w:rsidR="0054003C">
        <w:t>F</w:t>
      </w:r>
      <w:r>
        <w:t>rame</w:t>
      </w:r>
      <w:r w:rsidR="0054003C">
        <w:t>W</w:t>
      </w:r>
      <w:r>
        <w:t>orks</w:t>
      </w:r>
      <w:proofErr w:type="spellEnd"/>
      <w:r>
        <w:t>.</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5067994D"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xml:space="preserve">, indicando información sobre la instalación de </w:t>
      </w:r>
      <w:proofErr w:type="spellStart"/>
      <w:r w:rsidR="00A57949">
        <w:t>usb</w:t>
      </w:r>
      <w:proofErr w:type="spellEnd"/>
      <w:r w:rsidR="00A57949">
        <w:t xml:space="preserve">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4CBE9E27"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5EF26402"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740B63A3"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1E677B63"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8</w:t>
      </w:r>
      <w:r w:rsidR="009F6CBF">
        <w:rPr>
          <w:noProof/>
        </w:rPr>
        <w:fldChar w:fldCharType="end"/>
      </w:r>
      <w:bookmarkEnd w:id="7"/>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66EADD66"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3B6DD42E" w:rsidR="00933211" w:rsidRDefault="00427FBE"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 xml:space="preserve">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w:t>
      </w:r>
      <w:proofErr w:type="spellStart"/>
      <w:r>
        <w:t>vera</w:t>
      </w:r>
      <w:proofErr w:type="spellEnd"/>
      <w:r>
        <w:t xml:space="preserve"> </w:t>
      </w:r>
      <w:proofErr w:type="spellStart"/>
      <w:r>
        <w:t>mas</w:t>
      </w:r>
      <w:proofErr w:type="spellEnd"/>
      <w:r>
        <w:t xml:space="preserve">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00C6C66F"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10</w:t>
      </w:r>
      <w:r w:rsidR="009F6CBF">
        <w:rPr>
          <w:noProof/>
        </w:rPr>
        <w:fldChar w:fldCharType="end"/>
      </w:r>
      <w:bookmarkEnd w:id="9"/>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w:t>
      </w:r>
      <w:proofErr w:type="spellStart"/>
      <w:r w:rsidR="009A0BF5">
        <w:t>maquina</w:t>
      </w:r>
      <w:proofErr w:type="spellEnd"/>
      <w:r w:rsidR="009A0BF5">
        <w:t xml:space="preserve">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281FE66A"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BB86EE4"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5D0424">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w:t>
      </w:r>
      <w:proofErr w:type="spellStart"/>
      <w:r>
        <w:t>seria</w:t>
      </w:r>
      <w:proofErr w:type="spellEnd"/>
      <w:r>
        <w:t xml:space="preserve">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185414A9"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13</w:t>
      </w:r>
      <w:r w:rsidR="009F6CBF">
        <w:rPr>
          <w:noProof/>
        </w:rPr>
        <w:fldChar w:fldCharType="end"/>
      </w:r>
      <w:bookmarkEnd w:id="12"/>
      <w:r>
        <w:t xml:space="preserve">. Pin </w:t>
      </w:r>
      <w:proofErr w:type="spellStart"/>
      <w:r>
        <w:t>Out</w:t>
      </w:r>
      <w:proofErr w:type="spellEnd"/>
      <w:r>
        <w:t xml:space="preserve"> del </w:t>
      </w:r>
      <w:proofErr w:type="spellStart"/>
      <w:r>
        <w:t>ATmega162</w:t>
      </w:r>
      <w:proofErr w:type="spellEnd"/>
      <w:r>
        <w:t>.</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0573E406"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14</w:t>
      </w:r>
      <w:r w:rsidR="009F6CBF">
        <w:rPr>
          <w:noProof/>
        </w:rPr>
        <w:fldChar w:fldCharType="end"/>
      </w:r>
      <w:r>
        <w:t xml:space="preserve">. </w:t>
      </w:r>
      <w:proofErr w:type="spellStart"/>
      <w:r>
        <w:t>Conexion</w:t>
      </w:r>
      <w:proofErr w:type="spellEnd"/>
      <w:r>
        <w:t xml:space="preserve"> por </w:t>
      </w:r>
      <w:proofErr w:type="spellStart"/>
      <w:r>
        <w:t>JTAG</w:t>
      </w:r>
      <w:proofErr w:type="spellEnd"/>
      <w:r>
        <w:t xml:space="preserve"> al </w:t>
      </w:r>
      <w:proofErr w:type="spellStart"/>
      <w:r>
        <w:t>ATmega162</w:t>
      </w:r>
      <w:proofErr w:type="spellEnd"/>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0383BEAB"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15</w:t>
      </w:r>
      <w:r w:rsidR="00EE7E7B">
        <w:rPr>
          <w:noProof/>
        </w:rPr>
        <w:fldChar w:fldCharType="end"/>
      </w:r>
      <w:bookmarkEnd w:id="14"/>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385CF6B9"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16</w:t>
      </w:r>
      <w:r w:rsidR="00624953">
        <w:rPr>
          <w:noProof/>
        </w:rPr>
        <w:fldChar w:fldCharType="end"/>
      </w:r>
      <w:bookmarkEnd w:id="15"/>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37EE1419"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17</w:t>
      </w:r>
      <w:r w:rsidR="00624953">
        <w:rPr>
          <w:noProof/>
        </w:rPr>
        <w:fldChar w:fldCharType="end"/>
      </w:r>
      <w:bookmarkEnd w:id="16"/>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51C9234A"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18</w:t>
      </w:r>
      <w:r w:rsidR="00EE7E7B">
        <w:rPr>
          <w:noProof/>
        </w:rPr>
        <w:fldChar w:fldCharType="end"/>
      </w:r>
      <w:bookmarkEnd w:id="17"/>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w:t>
      </w:r>
      <w:proofErr w:type="spellStart"/>
      <w:r w:rsidR="0060139C">
        <w:t>esta</w:t>
      </w:r>
      <w:proofErr w:type="spellEnd"/>
      <w:r w:rsidR="0060139C">
        <w:t xml:space="preserve">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7FCBB437"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19</w:t>
      </w:r>
      <w:r w:rsidR="00EE7E7B">
        <w:rPr>
          <w:noProof/>
        </w:rPr>
        <w:fldChar w:fldCharType="end"/>
      </w:r>
      <w:bookmarkEnd w:id="18"/>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6F248529"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5C74EDA5"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32221513"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22</w:t>
      </w:r>
      <w:r w:rsidR="00F51BA5">
        <w:rPr>
          <w:noProof/>
        </w:rPr>
        <w:fldChar w:fldCharType="end"/>
      </w:r>
      <w:bookmarkEnd w:id="21"/>
      <w:r>
        <w:t xml:space="preserve">. Programación del microcontrolador usando </w:t>
      </w:r>
      <w:proofErr w:type="spellStart"/>
      <w:r>
        <w:t>JTAGIC</w:t>
      </w:r>
      <w:r w:rsidR="00AF49B3">
        <w:t>E</w:t>
      </w:r>
      <w:r>
        <w:t>3</w:t>
      </w:r>
      <w:proofErr w:type="spellEnd"/>
      <w:r>
        <w:t>.</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66AE8B32"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23</w:t>
      </w:r>
      <w:r w:rsidR="00F51BA5">
        <w:rPr>
          <w:noProof/>
        </w:rPr>
        <w:fldChar w:fldCharType="end"/>
      </w:r>
      <w:bookmarkEnd w:id="22"/>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7FFA3108"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 xml:space="preserve">En este ejemplo se puede observar que la fuente de reloj </w:t>
      </w:r>
      <w:proofErr w:type="spellStart"/>
      <w:r>
        <w:t>esta</w:t>
      </w:r>
      <w:proofErr w:type="spellEnd"/>
      <w:r>
        <w:t xml:space="preserve">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2756DA0D"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25</w:t>
      </w:r>
      <w:r w:rsidR="009F6CBF">
        <w:rPr>
          <w:noProof/>
        </w:rPr>
        <w:fldChar w:fldCharType="end"/>
      </w:r>
      <w:bookmarkEnd w:id="24"/>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45D258FB"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11F3BD3F"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26</w:t>
      </w:r>
      <w:r w:rsidR="009F6CBF">
        <w:rPr>
          <w:noProof/>
        </w:rPr>
        <w:fldChar w:fldCharType="end"/>
      </w:r>
      <w:bookmarkEnd w:id="25"/>
      <w:r>
        <w:t xml:space="preserve">. Ejercicio de parpadeo de un led con el </w:t>
      </w:r>
      <w:proofErr w:type="spellStart"/>
      <w:r>
        <w:t>ATmega8A</w:t>
      </w:r>
      <w:proofErr w:type="spellEnd"/>
      <w:r>
        <w:t>.</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brlo</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loop2</w:t>
      </w:r>
      <w:proofErr w:type="spellEnd"/>
      <w:r w:rsidRPr="0054003C">
        <w:rPr>
          <w:rFonts w:ascii="Consolas" w:hAnsi="Consolas" w:cs="Consolas"/>
          <w:color w:val="000000"/>
          <w:sz w:val="16"/>
          <w:szCs w:val="16"/>
          <w:highlight w:val="white"/>
          <w:lang w:val="en-US"/>
        </w:rPr>
        <w:t xml:space="preserve">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eor</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inc</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r w:rsidR="000164E5">
        <w:rPr>
          <w:rFonts w:cs="Arial"/>
          <w:szCs w:val="24"/>
          <w:highlight w:val="white"/>
        </w:rPr>
        <w:t>Si,</w:t>
      </w:r>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w:t>
      </w:r>
      <w:r w:rsidR="000164E5">
        <w:rPr>
          <w:rFonts w:cs="Arial"/>
          <w:szCs w:val="24"/>
          <w:highlight w:val="white"/>
        </w:rPr>
        <w:t>último,</w:t>
      </w:r>
      <w:r>
        <w:rPr>
          <w:rFonts w:cs="Arial"/>
          <w:szCs w:val="24"/>
          <w:highlight w:val="white"/>
        </w:rPr>
        <w:t xml:space="preserve">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r w:rsidR="000164E5">
        <w:rPr>
          <w:rFonts w:cs="Arial"/>
          <w:szCs w:val="24"/>
          <w:highlight w:val="white"/>
        </w:rPr>
        <w:t>número</w:t>
      </w:r>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xml:space="preserve">,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w:t>
      </w:r>
      <w:r w:rsidR="00467A7A">
        <w:rPr>
          <w:rFonts w:cs="Arial"/>
          <w:szCs w:val="24"/>
          <w:highlight w:val="white"/>
        </w:rPr>
        <w:t>número</w:t>
      </w:r>
      <w:r>
        <w:rPr>
          <w:rFonts w:cs="Arial"/>
          <w:szCs w:val="24"/>
          <w:highlight w:val="white"/>
        </w:rPr>
        <w:t xml:space="preserve">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w:t>
      </w:r>
      <w:r w:rsidR="00F9694A">
        <w:rPr>
          <w:rFonts w:cs="Arial"/>
          <w:szCs w:val="24"/>
          <w:highlight w:val="white"/>
        </w:rPr>
        <w:t>número</w:t>
      </w:r>
      <w:r w:rsidR="005546AA">
        <w:rPr>
          <w:rFonts w:cs="Arial"/>
          <w:szCs w:val="24"/>
          <w:highlight w:val="white"/>
        </w:rPr>
        <w:t xml:space="preserve">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0586735"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24A40FCE"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28</w:t>
      </w:r>
      <w:r w:rsidR="00E27CF8">
        <w:rPr>
          <w:noProof/>
        </w:rPr>
        <w:fldChar w:fldCharType="end"/>
      </w:r>
      <w:bookmarkEnd w:id="27"/>
      <w:r>
        <w:t>. Atmel Studio en modo simulación.</w:t>
      </w:r>
    </w:p>
    <w:p w14:paraId="2FE38200" w14:textId="654B2A23"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15585634"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proofErr w:type="spellStart"/>
      <w:r w:rsidR="005D0424">
        <w:rPr>
          <w:noProof/>
        </w:rPr>
        <w:t>29</w:t>
      </w:r>
      <w:r w:rsidR="00F51BA5">
        <w:rPr>
          <w:noProof/>
        </w:rPr>
        <w:fldChar w:fldCharType="end"/>
      </w:r>
      <w:bookmarkEnd w:id="28"/>
      <w:r>
        <w:t>.Demostración</w:t>
      </w:r>
      <w:proofErr w:type="spellEnd"/>
      <w:r>
        <w:t xml:space="preserve">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012C06D3"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30</w:t>
      </w:r>
      <w:r w:rsidR="00F51BA5">
        <w:rPr>
          <w:noProof/>
        </w:rPr>
        <w:fldChar w:fldCharType="end"/>
      </w:r>
      <w:bookmarkEnd w:id="29"/>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w:t>
      </w:r>
      <w:proofErr w:type="spellStart"/>
      <w:r>
        <w:t>continue</w:t>
      </w:r>
      <w:proofErr w:type="spellEnd"/>
      <w:r>
        <w:t xml:space="preserv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597F744D"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1B13FF12"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32</w:t>
      </w:r>
      <w:r w:rsidR="00F51BA5">
        <w:rPr>
          <w:noProof/>
        </w:rPr>
        <w:fldChar w:fldCharType="end"/>
      </w:r>
      <w:bookmarkEnd w:id="31"/>
      <w:r>
        <w:t xml:space="preserve">. Ventana de </w:t>
      </w:r>
      <w:proofErr w:type="spellStart"/>
      <w:r>
        <w:t>processor</w:t>
      </w:r>
      <w:proofErr w:type="spellEnd"/>
      <w:r>
        <w:t xml:space="preserve">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 xml:space="preserve">en lugar del pin 1. Otra opción </w:t>
      </w:r>
      <w:proofErr w:type="spellStart"/>
      <w:r w:rsidR="00FF5BA1">
        <w:t>seria</w:t>
      </w:r>
      <w:proofErr w:type="spellEnd"/>
      <w:r w:rsidR="00FF5BA1">
        <w:t xml:space="preserve">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w:t>
      </w:r>
      <w:proofErr w:type="spellStart"/>
      <w:r w:rsidR="001E73F7">
        <w:t>mas</w:t>
      </w:r>
      <w:proofErr w:type="spellEnd"/>
      <w:r w:rsidR="001E73F7">
        <w:t xml:space="preserve">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w:t>
      </w:r>
      <w:proofErr w:type="spellStart"/>
      <w:r>
        <w:t>mas</w:t>
      </w:r>
      <w:proofErr w:type="spellEnd"/>
      <w:r>
        <w:t xml:space="preserve"> significativo, ya que el temporizador tiene un numero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w:t>
      </w:r>
      <w:r>
        <w:lastRenderedPageBreak/>
        <w:t xml:space="preserve">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w:t>
      </w:r>
      <w:r w:rsidR="000164E5">
        <w:t>página</w:t>
      </w:r>
      <w:r w:rsidR="00B25ED7">
        <w:t xml:space="preserve">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p>
    <w:p w14:paraId="126E9D27" w14:textId="3820343E" w:rsidR="00B25ED7" w:rsidRDefault="00B25ED7" w:rsidP="00AF42FF"/>
    <w:p w14:paraId="468104EA" w14:textId="77777777" w:rsidR="00FB0969" w:rsidRDefault="00FB0969" w:rsidP="00AF42FF"/>
    <w:p w14:paraId="63247FD6" w14:textId="46FA8571" w:rsidR="000357E8" w:rsidRDefault="00427FBE" w:rsidP="00CB58D4">
      <w:pPr>
        <w:pStyle w:val="Heading2"/>
      </w:pPr>
      <w:r>
        <w:t>Implementación De Un Filtro Digital</w:t>
      </w:r>
    </w:p>
    <w:p w14:paraId="5A4F57BF" w14:textId="13DE18FE" w:rsidR="00CB58D4" w:rsidRDefault="00CB58D4" w:rsidP="00CB58D4"/>
    <w:p w14:paraId="4A71930D" w14:textId="340A8D5A" w:rsidR="00427FBE" w:rsidRDefault="00427FBE" w:rsidP="00CB58D4">
      <w:r>
        <w:t xml:space="preserve">En esta sección se mostrará la implementación de un filtro digital en un microcontrolador </w:t>
      </w:r>
      <w:proofErr w:type="spellStart"/>
      <w:r>
        <w:t>AVR</w:t>
      </w:r>
      <w:proofErr w:type="spellEnd"/>
      <w:r>
        <w:t xml:space="preserve">. Este ejemplo involucra el uso de Interrupciones de tiempo, que se explicaron en la sección anterior, y de conversión </w:t>
      </w:r>
      <w:proofErr w:type="spellStart"/>
      <w:r>
        <w:t>ADC</w:t>
      </w:r>
      <w:proofErr w:type="spellEnd"/>
      <w:r>
        <w:t xml:space="preserve"> y </w:t>
      </w:r>
      <w:proofErr w:type="spellStart"/>
      <w:r>
        <w:t>DAC</w:t>
      </w:r>
      <w:proofErr w:type="spellEnd"/>
      <w:r>
        <w:t>. Esta sección se limitará a la implementación de un filtro FIR y no se cubrirán los aspectos teóricos de los filtros digitales. Para abarcar esta temática en profundidad será necesario que el lector se remita a otras fuentes bibliográficas.</w:t>
      </w:r>
    </w:p>
    <w:p w14:paraId="05524A5E" w14:textId="13DD7D41" w:rsidR="00CB58D4" w:rsidRDefault="00CB58D4" w:rsidP="00CB58D4">
      <w:r>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w:t>
      </w:r>
    </w:p>
    <w:p w14:paraId="631EF9FF" w14:textId="0787D542"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w:t>
      </w:r>
      <w:r w:rsidR="009C6706">
        <w:t>. Esta tensión de referencia puede provenir internamente del microcontrolador o puede usarse hardware externo para generarla.</w:t>
      </w:r>
    </w:p>
    <w:p w14:paraId="2192F41E" w14:textId="1DABE703" w:rsidR="005B25F8" w:rsidRDefault="005B25F8" w:rsidP="00CB58D4"/>
    <w:p w14:paraId="66CA15D6" w14:textId="77777777" w:rsidR="005B25F8" w:rsidRPr="00CB58D4" w:rsidRDefault="005B25F8" w:rsidP="00CB58D4"/>
    <w:p w14:paraId="65A8E4E5" w14:textId="22741B7C" w:rsidR="00AF42FF" w:rsidRPr="00AF42FF" w:rsidRDefault="00AF42FF" w:rsidP="00AF42FF">
      <w:pPr>
        <w:pStyle w:val="Heading2"/>
      </w:pPr>
      <w:r>
        <w:t>Uso de Convertidores Digital a Analógico (</w:t>
      </w:r>
      <w:proofErr w:type="spellStart"/>
      <w:r>
        <w:t>DAC</w:t>
      </w:r>
      <w:proofErr w:type="spellEnd"/>
      <w:r>
        <w:t>)</w:t>
      </w:r>
    </w:p>
    <w:p w14:paraId="3BCEE239" w14:textId="77777777" w:rsidR="002B5B42" w:rsidRDefault="002B5B42" w:rsidP="00AF42FF"/>
    <w:p w14:paraId="4D5F2A49" w14:textId="59FD6285" w:rsidR="00AF42FF" w:rsidRDefault="006D5796" w:rsidP="00AF42FF">
      <w:r>
        <w:t>Para el caso de los convertidores Digital Analógico,</w:t>
      </w:r>
      <w:r w:rsidR="002B407F">
        <w:t xml:space="preserve"> el manejo se limita a seguir lo especificado en la documentación del microcontrolador</w:t>
      </w:r>
      <w:r>
        <w:t xml:space="preserve">. Sin </w:t>
      </w:r>
      <w:r w:rsidR="001B2DBA">
        <w:t>embargo,</w:t>
      </w:r>
      <w:r>
        <w:t xml:space="preserve"> si</w:t>
      </w:r>
      <w:r w:rsidR="001B2DBA">
        <w:t xml:space="preserve"> el microcontrolador no tiene disponible un </w:t>
      </w:r>
      <w:proofErr w:type="spellStart"/>
      <w:r w:rsidR="001B2DBA">
        <w:t>DAC</w:t>
      </w:r>
      <w:proofErr w:type="spellEnd"/>
      <w:r w:rsidR="001B2DBA">
        <w:t xml:space="preserve">, es posible usar una señal del tipo </w:t>
      </w:r>
      <w:proofErr w:type="spellStart"/>
      <w:r w:rsidR="001B2DBA">
        <w:t>PWM</w:t>
      </w:r>
      <w:proofErr w:type="spellEnd"/>
      <w:r w:rsidR="001B2DBA">
        <w:t xml:space="preserve"> en combinación con un filtro pasa-bajo para lograr e</w:t>
      </w:r>
      <w:r w:rsidR="002B407F">
        <w:t>l mismo efecto</w:t>
      </w:r>
      <w:r w:rsidR="001B2DBA">
        <w:t xml:space="preserve">. </w:t>
      </w:r>
      <w:r w:rsidR="002B407F">
        <w:t xml:space="preserve">En la </w:t>
      </w:r>
      <w:r w:rsidR="002B407F">
        <w:fldChar w:fldCharType="begin"/>
      </w:r>
      <w:r w:rsidR="002B407F">
        <w:instrText xml:space="preserve"> REF _Ref524437065 \h </w:instrText>
      </w:r>
      <w:r w:rsidR="002B407F">
        <w:fldChar w:fldCharType="separate"/>
      </w:r>
      <w:r w:rsidR="002B407F">
        <w:t xml:space="preserve">Ilustración </w:t>
      </w:r>
      <w:r w:rsidR="002B407F">
        <w:rPr>
          <w:noProof/>
        </w:rPr>
        <w:t>33</w:t>
      </w:r>
      <w:r w:rsidR="002B407F">
        <w:fldChar w:fldCharType="end"/>
      </w:r>
      <w:r w:rsidR="002B407F">
        <w:t xml:space="preserve"> se muestra el concepto. La señal azul corresponde a una señal de </w:t>
      </w:r>
      <w:proofErr w:type="spellStart"/>
      <w:r w:rsidR="002B407F">
        <w:t>pwm</w:t>
      </w:r>
      <w:proofErr w:type="spellEnd"/>
      <w:r w:rsidR="002B407F">
        <w:t xml:space="preserve"> hipotética que se puede generar con un microcontrolador. Si se pasa la señal cuadrada por un filtro pasa bajo, como podría ser el caso de un circuito RC, la señal cuadrada se transformará en la señal de color rojo.</w:t>
      </w:r>
      <w:r w:rsidR="00D973CC">
        <w:t xml:space="preserve">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practica bastara con usar una frecuencia de </w:t>
      </w:r>
      <w:proofErr w:type="spellStart"/>
      <w:r w:rsidR="00D973CC">
        <w:t>pwm</w:t>
      </w:r>
      <w:proofErr w:type="spellEnd"/>
      <w:r w:rsidR="00D973CC">
        <w:t xml:space="preserve"> suficientemente alta y un filtro pasa bajo adecuado para lograr una señal limpia. Mediante este método la transformación de digital a analógico se logra</w:t>
      </w:r>
      <w:r w:rsidR="004D20AF">
        <w:t xml:space="preserve"> </w:t>
      </w:r>
      <w:r w:rsidR="004D20AF">
        <w:lastRenderedPageBreak/>
        <w:t xml:space="preserve">variando el ciclo útil del </w:t>
      </w:r>
      <w:proofErr w:type="spellStart"/>
      <w:r w:rsidR="004D20AF">
        <w:t>pwm</w:t>
      </w:r>
      <w:proofErr w:type="spellEnd"/>
      <w:r w:rsidR="004D20AF">
        <w:t xml:space="preserve"> desde el microcontrolador. La ventaja de este método es que permite implementar el </w:t>
      </w:r>
      <w:proofErr w:type="spellStart"/>
      <w:r w:rsidR="004D20AF">
        <w:t>DAC</w:t>
      </w:r>
      <w:proofErr w:type="spellEnd"/>
      <w:r w:rsidR="004D20AF">
        <w:t xml:space="preserve"> usando un único pin digital del microcontrolador.</w:t>
      </w:r>
    </w:p>
    <w:p w14:paraId="299E1F7C" w14:textId="322AA7FF" w:rsidR="00C76C68" w:rsidRDefault="00C76C68" w:rsidP="00AF42FF">
      <w:bookmarkStart w:id="32" w:name="_GoBack"/>
      <w:bookmarkEnd w:id="32"/>
    </w:p>
    <w:p w14:paraId="26A38DFA" w14:textId="77777777" w:rsidR="00C76C68" w:rsidRDefault="00C76C68" w:rsidP="00C76C68">
      <w:pPr>
        <w:keepNext/>
        <w:jc w:val="center"/>
      </w:pPr>
      <w:r>
        <w:rPr>
          <w:noProof/>
        </w:rPr>
        <w:drawing>
          <wp:inline distT="0" distB="0" distL="0" distR="0" wp14:anchorId="244ED522" wp14:editId="2D47CF72">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97BB436" w14:textId="3825175F" w:rsidR="00C76C68" w:rsidRDefault="00C76C68" w:rsidP="00C76C68">
      <w:pPr>
        <w:pStyle w:val="Caption"/>
        <w:jc w:val="center"/>
      </w:pPr>
      <w:bookmarkStart w:id="33" w:name="_Ref524437065"/>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5D0424">
        <w:rPr>
          <w:noProof/>
        </w:rPr>
        <w:t>33</w:t>
      </w:r>
      <w:r w:rsidR="00427FBE">
        <w:rPr>
          <w:noProof/>
        </w:rPr>
        <w:fldChar w:fldCharType="end"/>
      </w:r>
      <w:bookmarkEnd w:id="33"/>
      <w:r>
        <w:t xml:space="preserve">. Filtrado de una señal </w:t>
      </w:r>
      <w:proofErr w:type="spellStart"/>
      <w:r>
        <w:t>PWM</w:t>
      </w:r>
      <w:proofErr w:type="spellEnd"/>
      <w:r>
        <w:t>. (</w:t>
      </w:r>
      <w:r w:rsidR="005D0424">
        <w:t xml:space="preserve">imagen </w:t>
      </w:r>
      <w:r>
        <w:t>tomad</w:t>
      </w:r>
      <w:r w:rsidR="005D0424">
        <w:t>a</w:t>
      </w:r>
      <w:r>
        <w:t xml:space="preserve"> de </w:t>
      </w:r>
      <w:r w:rsidRPr="00ED653A">
        <w:t>https://www.cnblogs.com/shangdawei/p/4821764.html</w:t>
      </w:r>
      <w:r>
        <w:t>)</w:t>
      </w:r>
    </w:p>
    <w:p w14:paraId="3C6FC288" w14:textId="2686A67C" w:rsidR="00703FA9" w:rsidRDefault="00703FA9" w:rsidP="00AF42FF"/>
    <w:p w14:paraId="6F2948C1" w14:textId="77777777" w:rsidR="006233C9" w:rsidRDefault="006233C9" w:rsidP="00AF42FF"/>
    <w:p w14:paraId="05BE84F4" w14:textId="052AC473" w:rsidR="00CD1E43" w:rsidRDefault="006233C9" w:rsidP="006233C9">
      <w:pPr>
        <w:pStyle w:val="Heading2"/>
      </w:pPr>
      <w:r>
        <w:t>Comunicación Serial</w:t>
      </w:r>
      <w:r w:rsidR="009077ED">
        <w:t xml:space="preserve"> (</w:t>
      </w:r>
      <w:proofErr w:type="spellStart"/>
      <w:r w:rsidR="009077ED">
        <w:t>UART</w:t>
      </w:r>
      <w:proofErr w:type="spellEnd"/>
      <w:r w:rsidR="009077ED">
        <w: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parámetros más importantes están los baudios, los cuales fijan la velocidad de la comunicación. Sin embargo, es importante </w:t>
      </w:r>
      <w:r w:rsidR="00E90B4F">
        <w:t xml:space="preserve">tener en cuenta los fundamentos de la comunicación </w:t>
      </w:r>
      <w:proofErr w:type="spellStart"/>
      <w:r w:rsidR="00E90B4F">
        <w:t>UART</w:t>
      </w:r>
      <w:proofErr w:type="spellEnd"/>
      <w:r w:rsidR="00E90B4F">
        <w:t xml:space="preserve"> antes de hablar sobre la comunicación de los registros.</w:t>
      </w:r>
    </w:p>
    <w:p w14:paraId="03B64E2D" w14:textId="24234219" w:rsidR="00961A3E" w:rsidRDefault="00961A3E" w:rsidP="006233C9">
      <w:r>
        <w:t>En esta sección solo se abordará la comunicación serial asíncrona (</w:t>
      </w:r>
      <w:proofErr w:type="spellStart"/>
      <w:r>
        <w:t>UART</w:t>
      </w:r>
      <w:proofErr w:type="spellEnd"/>
      <w:r>
        <w:t xml:space="preserve">).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w:t>
      </w:r>
      <w:proofErr w:type="spellStart"/>
      <w:r>
        <w:t>Tx</w:t>
      </w:r>
      <w:proofErr w:type="spellEnd"/>
      <w:r>
        <w:t xml:space="preserve">, responsable del envío de datos y otro que se designa como </w:t>
      </w:r>
      <w:proofErr w:type="spellStart"/>
      <w:r>
        <w:t>Rx</w:t>
      </w:r>
      <w:proofErr w:type="spellEnd"/>
      <w:r>
        <w:t xml:space="preserve">, responsable de recibir los datos. Como se puede ver en la ilustración, la conexión se debe hacer cruzada, es decir, que el </w:t>
      </w:r>
      <w:proofErr w:type="spellStart"/>
      <w:r>
        <w:t>Tx</w:t>
      </w:r>
      <w:proofErr w:type="spellEnd"/>
      <w:r>
        <w:t xml:space="preserve"> de un dispositivo se debe conectar con el </w:t>
      </w:r>
      <w:proofErr w:type="spellStart"/>
      <w:r>
        <w:t>Rx</w:t>
      </w:r>
      <w:proofErr w:type="spellEnd"/>
      <w:r>
        <w:t xml:space="preserve">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lastRenderedPageBreak/>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5E7093E1" w:rsidR="006233C9" w:rsidRPr="006233C9" w:rsidRDefault="00176F3B" w:rsidP="00176F3B">
      <w:pPr>
        <w:pStyle w:val="Caption"/>
        <w:jc w:val="center"/>
      </w:pPr>
      <w:bookmarkStart w:id="34" w:name="_Ref524447149"/>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5D0424">
        <w:rPr>
          <w:noProof/>
        </w:rPr>
        <w:t>34</w:t>
      </w:r>
      <w:r w:rsidR="00427FBE">
        <w:rPr>
          <w:noProof/>
        </w:rPr>
        <w:fldChar w:fldCharType="end"/>
      </w:r>
      <w:bookmarkEnd w:id="34"/>
      <w:r>
        <w:t xml:space="preserve">. Diagrama de conexión para comunicación serial entre un dispositivo </w:t>
      </w:r>
      <w:proofErr w:type="spellStart"/>
      <w:r>
        <w:t>AVR</w:t>
      </w:r>
      <w:proofErr w:type="spellEnd"/>
      <w:r>
        <w:t xml:space="preserve"> y un Módulo </w:t>
      </w:r>
      <w:proofErr w:type="spellStart"/>
      <w:r>
        <w:t>GSM</w:t>
      </w:r>
      <w:proofErr w:type="spellEnd"/>
      <w:r>
        <w:t>.</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w:t>
      </w:r>
      <w:proofErr w:type="spellStart"/>
      <w:r>
        <w:t>baud</w:t>
      </w:r>
      <w:proofErr w:type="spellEnd"/>
      <w:r>
        <w:t xml:space="preserve"> </w:t>
      </w:r>
      <w:proofErr w:type="spellStart"/>
      <w:r>
        <w:t>rate</w:t>
      </w:r>
      <w:proofErr w:type="spellEnd"/>
      <w:r>
        <w:t xml:space="preserv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t xml:space="preserve">En teoría se puede usar cualquier cantidad de baudios que se desee, sin </w:t>
      </w:r>
      <w:r w:rsidR="005D0424">
        <w:t>embargo,</w:t>
      </w:r>
      <w:r>
        <w:t xml:space="preserve"> debido a que los baudios se configuran mediante registros de 8 bits, para los </w:t>
      </w:r>
      <w:proofErr w:type="spellStart"/>
      <w:r>
        <w:t>AVR</w:t>
      </w:r>
      <w:proofErr w:type="spellEnd"/>
      <w:r>
        <w:t xml:space="preserve"> que se cubren en esta guía, no cualquier </w:t>
      </w:r>
      <w:proofErr w:type="spellStart"/>
      <w:r>
        <w:t>baud</w:t>
      </w:r>
      <w:proofErr w:type="spellEnd"/>
      <w:r>
        <w:t xml:space="preserve"> </w:t>
      </w:r>
      <w:proofErr w:type="spellStart"/>
      <w:r>
        <w:t>rate</w:t>
      </w:r>
      <w:proofErr w:type="spellEnd"/>
      <w:r>
        <w:t xml:space="preserve"> es realizable. Los valores realizables dependerán inicialmente de la frecuencia de reloj y de las características que posee el </w:t>
      </w:r>
      <w:proofErr w:type="spellStart"/>
      <w:r>
        <w:t>AVR</w:t>
      </w:r>
      <w:proofErr w:type="spellEnd"/>
      <w:r>
        <w:t xml:space="preserve">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w:t>
      </w:r>
      <w:proofErr w:type="spellStart"/>
      <w:r>
        <w:t>UART</w:t>
      </w:r>
      <w:proofErr w:type="spellEnd"/>
      <w:r>
        <w:t xml:space="preserve">.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w:t>
      </w:r>
      <w:r w:rsidR="002E00F6">
        <w:lastRenderedPageBreak/>
        <w:t xml:space="preserve">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36BB00E7" w:rsidR="005D0424" w:rsidRDefault="005D0424" w:rsidP="005D0424">
      <w:pPr>
        <w:pStyle w:val="Caption"/>
      </w:pPr>
      <w:bookmarkStart w:id="35" w:name="_Ref524448088"/>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Pr>
          <w:noProof/>
        </w:rPr>
        <w:t>35</w:t>
      </w:r>
      <w:r w:rsidR="00427FBE">
        <w:rPr>
          <w:noProof/>
        </w:rPr>
        <w:fldChar w:fldCharType="end"/>
      </w:r>
      <w:bookmarkEnd w:id="35"/>
      <w:r>
        <w:t xml:space="preserve">. Ejemplo de un </w:t>
      </w:r>
      <w:r w:rsidR="00D831ED">
        <w:t>envío</w:t>
      </w:r>
      <w:r>
        <w:t xml:space="preserve"> de datos mediante </w:t>
      </w:r>
      <w:proofErr w:type="spellStart"/>
      <w:r>
        <w:t>UART</w:t>
      </w:r>
      <w:proofErr w:type="spellEnd"/>
      <w:r>
        <w:t xml:space="preserve">. (imagen tomada de </w:t>
      </w:r>
      <w:hyperlink r:id="rId48" w:history="1">
        <w:r w:rsidR="0019223A" w:rsidRPr="002568B7">
          <w:rPr>
            <w:rStyle w:val="Hyperlink"/>
          </w:rPr>
          <w:t>https://en.wikipedia.org/wiki/Universal_asynchronous_receiver-transmitter</w:t>
        </w:r>
      </w:hyperlink>
      <w:r>
        <w:t>).</w:t>
      </w:r>
    </w:p>
    <w:p w14:paraId="79EEC018" w14:textId="52FA9708" w:rsidR="0019223A" w:rsidRDefault="0019223A" w:rsidP="0019223A"/>
    <w:p w14:paraId="652A5786" w14:textId="1868B0FA" w:rsidR="0019223A" w:rsidRDefault="00C16889" w:rsidP="0019223A">
      <w:r>
        <w:t xml:space="preserve">Para el caso del </w:t>
      </w:r>
      <w:proofErr w:type="spellStart"/>
      <w:r>
        <w:t>Atmega32</w:t>
      </w:r>
      <w:proofErr w:type="spellEnd"/>
      <w:r>
        <w:t>, l</w:t>
      </w:r>
      <w:r w:rsidR="00D831ED">
        <w:t xml:space="preserve">os registros que se deben tener en cuenta para la comunicación son </w:t>
      </w:r>
      <w:proofErr w:type="spellStart"/>
      <w:r w:rsidR="00D831ED">
        <w:t>UCSRA</w:t>
      </w:r>
      <w:proofErr w:type="spellEnd"/>
      <w:r>
        <w:t>,</w:t>
      </w:r>
      <w:r w:rsidR="00D831ED">
        <w:t xml:space="preserve"> </w:t>
      </w:r>
      <w:proofErr w:type="spellStart"/>
      <w:r w:rsidR="00D831ED">
        <w:t>UCSRB</w:t>
      </w:r>
      <w:proofErr w:type="spellEnd"/>
      <w:r>
        <w:t xml:space="preserve">, </w:t>
      </w:r>
      <w:proofErr w:type="spellStart"/>
      <w:r>
        <w:t>UCSRC</w:t>
      </w:r>
      <w:proofErr w:type="spellEnd"/>
      <w:r>
        <w:t xml:space="preserve">, </w:t>
      </w:r>
      <w:proofErr w:type="spellStart"/>
      <w:r>
        <w:t>UBRRH</w:t>
      </w:r>
      <w:proofErr w:type="spellEnd"/>
      <w:r w:rsidR="00D831ED">
        <w:t xml:space="preserve"> </w:t>
      </w:r>
      <w:r>
        <w:t xml:space="preserve">y </w:t>
      </w:r>
      <w:proofErr w:type="spellStart"/>
      <w:r>
        <w:t>UBRRL</w:t>
      </w:r>
      <w:proofErr w:type="spellEnd"/>
      <w:r>
        <w:t xml:space="preserve">. El registro </w:t>
      </w:r>
      <w:proofErr w:type="spellStart"/>
      <w:r>
        <w:t>UCSRA</w:t>
      </w:r>
      <w:proofErr w:type="spellEnd"/>
      <w:r>
        <w:t xml:space="preserve"> permite entre otras cosas saber si se ha finalizado la transmisión </w:t>
      </w:r>
      <w:r w:rsidR="00556B89">
        <w:t xml:space="preserve">o la recepción de información, si se registra algún error en la transmisión etc. El registro </w:t>
      </w:r>
      <w:proofErr w:type="spellStart"/>
      <w:r w:rsidR="00556B89">
        <w:t>UCSRB</w:t>
      </w:r>
      <w:proofErr w:type="spellEnd"/>
      <w:r w:rsidR="00556B89">
        <w:t xml:space="preserve"> permite habilitar el transmisor y hacer configuración de interrupciones relacionadas con la comunicación serial.</w:t>
      </w:r>
      <w:r w:rsidR="00F675F5">
        <w:t xml:space="preserve"> </w:t>
      </w:r>
      <w:proofErr w:type="spellStart"/>
      <w:r w:rsidR="00F675F5">
        <w:t>UCSRC</w:t>
      </w:r>
      <w:proofErr w:type="spellEnd"/>
      <w:r w:rsidR="00F675F5">
        <w:t xml:space="preserve"> permite establecer el tamaño de los datos (5 bits o 7 bits por envío por citar ejemplos)</w:t>
      </w:r>
      <w:r w:rsidR="004A6E57">
        <w:t>. Este registro también permite establecer si se desea comunicación síncrona o asíncrona, entre otras cosas</w:t>
      </w:r>
      <w:r w:rsidR="00F675F5">
        <w:t xml:space="preserve">. Finalmente, los registros </w:t>
      </w:r>
      <w:proofErr w:type="spellStart"/>
      <w:r w:rsidR="00F675F5">
        <w:t>UBRRH</w:t>
      </w:r>
      <w:proofErr w:type="spellEnd"/>
      <w:r w:rsidR="00F675F5">
        <w:t xml:space="preserve"> y </w:t>
      </w:r>
      <w:proofErr w:type="spellStart"/>
      <w:r w:rsidR="00F675F5">
        <w:t>UBRRL</w:t>
      </w:r>
      <w:proofErr w:type="spellEnd"/>
      <w:r w:rsidR="00F675F5">
        <w:t xml:space="preserve">, juntos permiten configurar la velocidad de </w:t>
      </w:r>
      <w:r w:rsidR="004A6E57">
        <w:t>transmisión,</w:t>
      </w:r>
      <w:r w:rsidR="00F675F5">
        <w:t xml:space="preserve"> pero para establecer los valores adecuados en estos registros se debe tener en cuenta la frecuencia del oscilador de cristal disponible.</w:t>
      </w:r>
      <w:r w:rsidR="00331BEC">
        <w:t xml:space="preserve"> La forma de calcular los valores de los registros se especifica en la ficha técnica de cada microcontrolador de Atmel que disponga de comunicación </w:t>
      </w:r>
      <w:proofErr w:type="spellStart"/>
      <w:r w:rsidR="00331BEC">
        <w:t>UART</w:t>
      </w:r>
      <w:proofErr w:type="spellEnd"/>
      <w:r w:rsidR="00331BEC">
        <w:t xml:space="preserve">, sin embargo puede ser de utilidad para el lector visitar la web que se muestra más abajo. En ella se presentan tablas que relacionan la frecuencia de reloj y los baudios deseados con los registros UBRR : </w:t>
      </w:r>
      <w:hyperlink r:id="rId49" w:history="1">
        <w:r w:rsidR="00331BEC" w:rsidRPr="002568B7">
          <w:rPr>
            <w:rStyle w:val="Hyperlink"/>
          </w:rPr>
          <w:t>https://cache.amobbs.com/bbs_upload782111/files_22/ourdev_508497.html</w:t>
        </w:r>
      </w:hyperlink>
    </w:p>
    <w:p w14:paraId="73EFD8F5" w14:textId="035A137B" w:rsidR="0019223A" w:rsidRDefault="0019223A" w:rsidP="0019223A"/>
    <w:p w14:paraId="31AA130D" w14:textId="77777777" w:rsidR="00427FBE" w:rsidRPr="0019223A" w:rsidRDefault="00427FBE"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t>Por este motivo es muy común llevar a cabo “</w:t>
      </w:r>
      <w:proofErr w:type="spellStart"/>
      <w:r>
        <w:t>Debugging</w:t>
      </w:r>
      <w:proofErr w:type="spellEnd"/>
      <w:r>
        <w:t xml:space="preserve">” que en español se traduce como depuración. En el caso de programas que se ejecutan en un computador de escritorio, la depuración consiste principalmente en un modo especial de ejecutar </w:t>
      </w:r>
      <w:r>
        <w:lastRenderedPageBreak/>
        <w:t xml:space="preserve">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w:t>
      </w:r>
      <w:proofErr w:type="spellStart"/>
      <w:r>
        <w:t>Debugger</w:t>
      </w:r>
      <w:proofErr w:type="spellEnd"/>
      <w:r>
        <w:t xml:space="preserve"> en inglés, y por todo lo anterior se le suele dar el nombre de </w:t>
      </w:r>
      <w:proofErr w:type="spellStart"/>
      <w:r>
        <w:t>on</w:t>
      </w:r>
      <w:proofErr w:type="spellEnd"/>
      <w:r>
        <w:t xml:space="preserve">-chip </w:t>
      </w:r>
      <w:proofErr w:type="spellStart"/>
      <w:r>
        <w:t>Debugging</w:t>
      </w:r>
      <w:proofErr w:type="spellEnd"/>
      <w:r>
        <w:t xml:space="preserve">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3BA00623" w14:textId="77777777" w:rsidR="00342465" w:rsidRDefault="00342465" w:rsidP="00342465">
      <w:r w:rsidRPr="00D17666">
        <w:t>Para realizar la depuración normalmente se</w:t>
      </w:r>
      <w:r>
        <w:t xml:space="preserve"> hace uso de un protocolo de comunicación entre el microcontrolador y el </w:t>
      </w:r>
      <w:proofErr w:type="spellStart"/>
      <w:r>
        <w:t>Debugger</w:t>
      </w:r>
      <w:proofErr w:type="spellEnd"/>
      <w:r>
        <w:t xml:space="preserve">. Es muy común el uso de protocolos como </w:t>
      </w:r>
      <w:proofErr w:type="spellStart"/>
      <w:r>
        <w:t>JTAG</w:t>
      </w:r>
      <w:proofErr w:type="spellEnd"/>
      <w:r>
        <w:t>, el cual, a su vez, se usa también para programar el microcontrolador.</w:t>
      </w:r>
    </w:p>
    <w:p w14:paraId="051851DF" w14:textId="4FB37640" w:rsidR="00342465" w:rsidRPr="00B4498D" w:rsidRDefault="00342465" w:rsidP="00342465">
      <w:pPr>
        <w:rPr>
          <w:rFonts w:cs="Arial"/>
          <w:szCs w:val="24"/>
        </w:rPr>
      </w:pPr>
      <w:r>
        <w:t xml:space="preserve">En esta sección se mostrará un ejemplo de depuración usando el microcontrolador </w:t>
      </w:r>
      <w:proofErr w:type="spellStart"/>
      <w:r>
        <w:t>ATmega162</w:t>
      </w:r>
      <w:proofErr w:type="spellEnd"/>
      <w:r>
        <w:t xml:space="preserve"> y el protocolo </w:t>
      </w:r>
      <w:proofErr w:type="spellStart"/>
      <w:r>
        <w:t>JTAG</w:t>
      </w:r>
      <w:proofErr w:type="spellEnd"/>
      <w:r>
        <w:t>.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io.h</w:t>
      </w:r>
      <w:proofErr w:type="spellEnd"/>
      <w:r w:rsidRPr="00B4498D">
        <w:rPr>
          <w:rFonts w:ascii="Consolas" w:hAnsi="Consolas" w:cs="Consolas"/>
          <w:color w:val="000000"/>
          <w:sz w:val="16"/>
          <w:szCs w:val="16"/>
          <w:highlight w:val="white"/>
        </w:rPr>
        <w:t>&gt;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interrupt.h</w:t>
      </w:r>
      <w:proofErr w:type="spellEnd"/>
      <w:r w:rsidRPr="00B4498D">
        <w:rPr>
          <w:rFonts w:ascii="Consolas" w:hAnsi="Consolas" w:cs="Consolas"/>
          <w:color w:val="000000"/>
          <w:sz w:val="16"/>
          <w:szCs w:val="16"/>
          <w:highlight w:val="white"/>
        </w:rPr>
        <w:t>&gt;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libreria</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AVR</w:t>
      </w:r>
      <w:proofErr w:type="spellEnd"/>
      <w:r w:rsidRPr="00B4498D">
        <w:rPr>
          <w:rFonts w:ascii="Consolas" w:hAnsi="Consolas" w:cs="Consolas"/>
          <w:color w:val="008000"/>
          <w:sz w:val="16"/>
          <w:szCs w:val="16"/>
          <w:highlight w:val="white"/>
        </w:rPr>
        <w:t xml:space="preserve">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i/>
          <w:iCs/>
          <w:color w:val="A000A0"/>
          <w:sz w:val="16"/>
          <w:szCs w:val="16"/>
          <w:highlight w:val="white"/>
        </w:rPr>
        <w:t>F_CPU</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00"/>
          <w:sz w:val="16"/>
          <w:szCs w:val="16"/>
          <w:highlight w:val="white"/>
        </w:rPr>
        <w:t>4000000UL</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w:t>
      </w:r>
      <w:proofErr w:type="spellStart"/>
      <w:r w:rsidRPr="00B4498D">
        <w:rPr>
          <w:rFonts w:ascii="Consolas" w:hAnsi="Consolas" w:cs="Consolas"/>
          <w:color w:val="008000"/>
          <w:sz w:val="16"/>
          <w:szCs w:val="16"/>
          <w:highlight w:val="white"/>
        </w:rPr>
        <w:t>1Mhz</w:t>
      </w:r>
      <w:proofErr w:type="spellEnd"/>
      <w:r w:rsidRPr="00B4498D">
        <w:rPr>
          <w:rFonts w:ascii="Consolas" w:hAnsi="Consolas" w:cs="Consolas"/>
          <w:color w:val="008000"/>
          <w:sz w:val="16"/>
          <w:szCs w:val="16"/>
          <w:highlight w:val="white"/>
        </w:rPr>
        <w:t xml:space="preserve">) macro para definir la frecuencia de trabajo del microcontrolador. se usa en la </w:t>
      </w:r>
      <w:proofErr w:type="spellStart"/>
      <w:r w:rsidRPr="00B4498D">
        <w:rPr>
          <w:rFonts w:ascii="Consolas" w:hAnsi="Consolas" w:cs="Consolas"/>
          <w:color w:val="008000"/>
          <w:sz w:val="16"/>
          <w:szCs w:val="16"/>
          <w:highlight w:val="white"/>
        </w:rPr>
        <w:t>implementacion</w:t>
      </w:r>
      <w:proofErr w:type="spellEnd"/>
      <w:r w:rsidRPr="00B4498D">
        <w:rPr>
          <w:rFonts w:ascii="Consolas" w:hAnsi="Consolas" w:cs="Consolas"/>
          <w:color w:val="008000"/>
          <w:sz w:val="16"/>
          <w:szCs w:val="16"/>
          <w:highlight w:val="white"/>
        </w:rPr>
        <w:t xml:space="preserve"> del comando </w:t>
      </w:r>
      <w:proofErr w:type="spellStart"/>
      <w:r w:rsidRPr="00B4498D">
        <w:rPr>
          <w:rFonts w:ascii="Consolas" w:hAnsi="Consolas" w:cs="Consolas"/>
          <w:color w:val="008000"/>
          <w:sz w:val="16"/>
          <w:szCs w:val="16"/>
          <w:highlight w:val="white"/>
        </w:rPr>
        <w:t>delay</w:t>
      </w:r>
      <w:proofErr w:type="spellEnd"/>
      <w:r w:rsidRPr="00B4498D">
        <w:rPr>
          <w:rFonts w:ascii="Consolas" w:hAnsi="Consolas" w:cs="Consolas"/>
          <w:color w:val="008000"/>
          <w:sz w:val="16"/>
          <w:szCs w:val="16"/>
          <w:highlight w:val="white"/>
        </w:rPr>
        <w:t>.</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#define _</w:t>
      </w:r>
      <w:proofErr w:type="spellStart"/>
      <w:proofErr w:type="gramStart"/>
      <w:r w:rsidRPr="00B4498D">
        <w:rPr>
          <w:rFonts w:ascii="Consolas" w:hAnsi="Consolas" w:cs="Consolas"/>
          <w:color w:val="008000"/>
          <w:sz w:val="16"/>
          <w:szCs w:val="16"/>
          <w:highlight w:val="white"/>
        </w:rPr>
        <w:t>BV</w:t>
      </w:r>
      <w:proofErr w:type="spellEnd"/>
      <w:r w:rsidRPr="00B4498D">
        <w:rPr>
          <w:rFonts w:ascii="Consolas" w:hAnsi="Consolas" w:cs="Consolas"/>
          <w:color w:val="008000"/>
          <w:sz w:val="16"/>
          <w:szCs w:val="16"/>
          <w:highlight w:val="white"/>
        </w:rPr>
        <w:t>(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B4498D">
        <w:rPr>
          <w:rFonts w:ascii="Consolas" w:hAnsi="Consolas" w:cs="Consolas"/>
          <w:color w:val="0000FF"/>
          <w:sz w:val="16"/>
          <w:szCs w:val="16"/>
          <w:highlight w:val="white"/>
        </w:rPr>
        <w:lastRenderedPageBreak/>
        <w:t>int</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880000"/>
          <w:sz w:val="16"/>
          <w:szCs w:val="16"/>
          <w:highlight w:val="white"/>
        </w:rPr>
        <w:t>main</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FF"/>
          <w:sz w:val="16"/>
          <w:szCs w:val="16"/>
          <w:highlight w:val="white"/>
        </w:rPr>
        <w:t>void</w:t>
      </w:r>
      <w:proofErr w:type="spellEnd"/>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DDRC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el pin </w:t>
      </w:r>
      <w:proofErr w:type="spellStart"/>
      <w:r w:rsidRPr="00B4498D">
        <w:rPr>
          <w:rFonts w:ascii="Consolas" w:hAnsi="Consolas" w:cs="Consolas"/>
          <w:color w:val="008000"/>
          <w:sz w:val="16"/>
          <w:szCs w:val="16"/>
          <w:highlight w:val="white"/>
        </w:rPr>
        <w:t>PC0</w:t>
      </w:r>
      <w:proofErr w:type="spellEnd"/>
      <w:r w:rsidRPr="00B4498D">
        <w:rPr>
          <w:rFonts w:ascii="Consolas" w:hAnsi="Consolas" w:cs="Consolas"/>
          <w:color w:val="008000"/>
          <w:sz w:val="16"/>
          <w:szCs w:val="16"/>
          <w:highlight w:val="white"/>
        </w:rPr>
        <w:t xml:space="preserve">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A000A0"/>
          <w:sz w:val="16"/>
          <w:szCs w:val="16"/>
          <w:highlight w:val="white"/>
        </w:rPr>
        <w:t>sei</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funcion</w:t>
      </w:r>
      <w:proofErr w:type="spellEnd"/>
      <w:r w:rsidRPr="00B4498D">
        <w:rPr>
          <w:rFonts w:ascii="Consolas" w:hAnsi="Consolas" w:cs="Consolas"/>
          <w:color w:val="008000"/>
          <w:sz w:val="16"/>
          <w:szCs w:val="16"/>
          <w:highlight w:val="white"/>
        </w:rPr>
        <w:t xml:space="preserve">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TIMSK</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habilita la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overflow</w:t>
      </w:r>
      <w:proofErr w:type="spellEnd"/>
      <w:r w:rsidRPr="00B4498D">
        <w:rPr>
          <w:rFonts w:ascii="Consolas" w:hAnsi="Consolas" w:cs="Consolas"/>
          <w:color w:val="008000"/>
          <w:sz w:val="16"/>
          <w:szCs w:val="16"/>
          <w:highlight w:val="white"/>
        </w:rPr>
        <w:t xml:space="preserve">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TCCR1B</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fuente de reloj con </w:t>
      </w:r>
      <w:proofErr w:type="spellStart"/>
      <w:r w:rsidRPr="00B4498D">
        <w:rPr>
          <w:rFonts w:ascii="Consolas" w:hAnsi="Consolas" w:cs="Consolas"/>
          <w:color w:val="008000"/>
          <w:sz w:val="16"/>
          <w:szCs w:val="16"/>
          <w:highlight w:val="white"/>
        </w:rPr>
        <w:t>preescalamiento</w:t>
      </w:r>
      <w:proofErr w:type="spellEnd"/>
      <w:r w:rsidRPr="00B4498D">
        <w:rPr>
          <w:rFonts w:ascii="Consolas" w:hAnsi="Consolas" w:cs="Consolas"/>
          <w:color w:val="008000"/>
          <w:sz w:val="16"/>
          <w:szCs w:val="16"/>
          <w:highlight w:val="white"/>
        </w:rPr>
        <w:t xml:space="preserve">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FF"/>
          <w:sz w:val="16"/>
          <w:szCs w:val="16"/>
          <w:highlight w:val="white"/>
        </w:rPr>
        <w:t>while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w:t>
      </w:r>
      <w:proofErr w:type="spellStart"/>
      <w:r w:rsidRPr="00B4498D">
        <w:rPr>
          <w:rFonts w:ascii="Consolas" w:hAnsi="Consolas" w:cs="Consolas"/>
          <w:color w:val="008000"/>
          <w:sz w:val="16"/>
          <w:szCs w:val="16"/>
          <w:highlight w:val="white"/>
        </w:rPr>
        <w:t>observacion</w:t>
      </w:r>
      <w:proofErr w:type="spellEnd"/>
      <w:r w:rsidRPr="00B4498D">
        <w:rPr>
          <w:rFonts w:ascii="Consolas" w:hAnsi="Consolas" w:cs="Consolas"/>
          <w:color w:val="008000"/>
          <w:sz w:val="16"/>
          <w:szCs w:val="16"/>
          <w:highlight w:val="white"/>
        </w:rPr>
        <w:t xml:space="preserve">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proceso de </w:t>
      </w:r>
      <w:proofErr w:type="spellStart"/>
      <w:r w:rsidRPr="00B4498D">
        <w:rPr>
          <w:rFonts w:ascii="Consolas" w:hAnsi="Consolas" w:cs="Consolas"/>
          <w:color w:val="008000"/>
          <w:sz w:val="16"/>
          <w:szCs w:val="16"/>
          <w:highlight w:val="white"/>
        </w:rPr>
        <w:t>debugging</w:t>
      </w:r>
      <w:proofErr w:type="spellEnd"/>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0000FF"/>
          <w:sz w:val="16"/>
          <w:szCs w:val="16"/>
          <w:highlight w:val="white"/>
        </w:rPr>
        <w:t>if</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xml:space="preserve">// rutina de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proofErr w:type="spellStart"/>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proofErr w:type="spellEnd"/>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w:t>
      </w:r>
      <w:proofErr w:type="spellStart"/>
      <w:r>
        <w:t>debug</w:t>
      </w:r>
      <w:proofErr w:type="spellEnd"/>
      <w:r>
        <w:t xml:space="preserve">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w:t>
      </w:r>
      <w:proofErr w:type="spellStart"/>
      <w:r>
        <w:t>debug</w:t>
      </w:r>
      <w:proofErr w:type="spellEnd"/>
      <w:r>
        <w:t xml:space="preserve"> o reléase. Cuando se compila en modo </w:t>
      </w:r>
      <w:proofErr w:type="spellStart"/>
      <w:r>
        <w:t>debug</w:t>
      </w:r>
      <w:proofErr w:type="spellEnd"/>
      <w:r>
        <w:t xml:space="preserve">, el IDE agrega unas instrucciones adicionales al programa compilado para que el dispositivo </w:t>
      </w:r>
      <w:proofErr w:type="spellStart"/>
      <w:r>
        <w:t>debugger</w:t>
      </w:r>
      <w:proofErr w:type="spellEnd"/>
      <w:r>
        <w:t xml:space="preserve">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proofErr w:type="spellStart"/>
      <w:r>
        <w:t>JTAG</w:t>
      </w:r>
      <w:proofErr w:type="spellEnd"/>
      <w:r>
        <w:t xml:space="preserve"> </w:t>
      </w:r>
      <w:proofErr w:type="spellStart"/>
      <w:r>
        <w:t>on</w:t>
      </w:r>
      <w:proofErr w:type="spellEnd"/>
      <w:r>
        <w:t xml:space="preserve"> </w:t>
      </w:r>
      <w:proofErr w:type="spellStart"/>
      <w:r>
        <w:t>JTAGICE3</w:t>
      </w:r>
      <w:proofErr w:type="spellEnd"/>
      <w:r>
        <w:t>…</w:t>
      </w:r>
      <w:r w:rsidR="004023B7">
        <w:t>”</w:t>
      </w:r>
      <w:r>
        <w:t xml:space="preserve">. Al hacer </w:t>
      </w:r>
      <w:proofErr w:type="spellStart"/>
      <w:r>
        <w:t>click</w:t>
      </w:r>
      <w:proofErr w:type="spellEnd"/>
      <w:r>
        <w:t xml:space="preserve"> en ese botón se puede hacer la configuración de la herramienta que se desea usar. Para hacer una simulación debe seleccionarse simulador. Una vez se ha seleccionado la herramienta con la que se desea trabajar se debe hacer </w:t>
      </w:r>
      <w:proofErr w:type="spellStart"/>
      <w:r>
        <w:t>click</w:t>
      </w:r>
      <w:proofErr w:type="spellEnd"/>
      <w:r>
        <w:t xml:space="preserve">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lastRenderedPageBreak/>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3A9F498C" w:rsidR="00342465" w:rsidRDefault="00342465" w:rsidP="00342465">
      <w:pPr>
        <w:pStyle w:val="Caption"/>
      </w:pPr>
      <w:bookmarkStart w:id="36"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36</w:t>
      </w:r>
      <w:r w:rsidR="00D01DD4">
        <w:rPr>
          <w:noProof/>
        </w:rPr>
        <w:fldChar w:fldCharType="end"/>
      </w:r>
      <w:bookmarkEnd w:id="36"/>
      <w:r>
        <w:t xml:space="preserve">. </w:t>
      </w:r>
      <w:r w:rsidR="007C5FBE">
        <w:t>Configuración</w:t>
      </w:r>
      <w:r>
        <w:t xml:space="preserve"> del tipo de compilación.</w:t>
      </w:r>
    </w:p>
    <w:p w14:paraId="65C39C79" w14:textId="55722E57"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w:t>
      </w:r>
      <w:proofErr w:type="spellStart"/>
      <w:r>
        <w:t>esta</w:t>
      </w:r>
      <w:proofErr w:type="spellEnd"/>
      <w:r>
        <w:t xml:space="preserve"> ejecutando el procesador. Todos los comandos que se explicaron en la sección de simulador son igualmente </w:t>
      </w:r>
      <w:r w:rsidR="007C5FBE">
        <w:t>válidos</w:t>
      </w:r>
      <w:r>
        <w:t xml:space="preserve"> para el caso de depuración. Se puede ver que se configuro un break </w:t>
      </w:r>
      <w:proofErr w:type="spellStart"/>
      <w:r>
        <w:t>point</w:t>
      </w:r>
      <w:proofErr w:type="spellEnd"/>
      <w:r>
        <w:t xml:space="preserve"> en la rutina de interrupción y en el </w:t>
      </w:r>
      <w:proofErr w:type="spellStart"/>
      <w:r>
        <w:t>if</w:t>
      </w:r>
      <w:proofErr w:type="spellEnd"/>
      <w:r>
        <w:t xml:space="preserve"> dentro del ciclo </w:t>
      </w:r>
      <w:proofErr w:type="spellStart"/>
      <w:r>
        <w:t>while</w:t>
      </w:r>
      <w:proofErr w:type="spellEnd"/>
      <w:r>
        <w:t xml:space="preserve">. Si se da </w:t>
      </w:r>
      <w:proofErr w:type="spellStart"/>
      <w:r>
        <w:t>click</w:t>
      </w:r>
      <w:proofErr w:type="spellEnd"/>
      <w:r>
        <w:t xml:space="preserve"> en el botón </w:t>
      </w:r>
      <w:r w:rsidR="00427FBE">
        <w:t>continúe</w:t>
      </w:r>
      <w:r>
        <w:t xml:space="preserve"> y se espera el tiempo suficiente se podrá observar que el en algún momento el IDE indicará como línea de ejecución la línea con break </w:t>
      </w:r>
      <w:proofErr w:type="spellStart"/>
      <w:r>
        <w:t>point</w:t>
      </w:r>
      <w:proofErr w:type="spellEnd"/>
      <w:r>
        <w:t xml:space="preserve">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lastRenderedPageBreak/>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6A6111A9" w:rsidR="00342465" w:rsidRDefault="00342465" w:rsidP="00F9694A">
      <w:pPr>
        <w:pStyle w:val="Caption"/>
      </w:pPr>
      <w:bookmarkStart w:id="37"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37</w:t>
      </w:r>
      <w:r w:rsidR="00D01DD4">
        <w:rPr>
          <w:noProof/>
        </w:rPr>
        <w:fldChar w:fldCharType="end"/>
      </w:r>
      <w:bookmarkEnd w:id="37"/>
      <w:r>
        <w:t>. Demostración del modo depuración.</w:t>
      </w:r>
    </w:p>
    <w:p w14:paraId="52D75882" w14:textId="77777777" w:rsidR="00E5761E" w:rsidRPr="00E5761E" w:rsidRDefault="00E5761E" w:rsidP="00E5761E"/>
    <w:p w14:paraId="58520CDC" w14:textId="067A7FB1" w:rsidR="00AF42FF" w:rsidRPr="00427FBE" w:rsidRDefault="006D427C" w:rsidP="006D427C">
      <w:pPr>
        <w:pStyle w:val="Heading1"/>
        <w:rPr>
          <w:lang w:val="en-US"/>
        </w:rPr>
      </w:pPr>
      <w:proofErr w:type="spellStart"/>
      <w:r w:rsidRPr="00427FBE">
        <w:rPr>
          <w:lang w:val="en-US"/>
        </w:rPr>
        <w:t>Referencias</w:t>
      </w:r>
      <w:proofErr w:type="spellEnd"/>
    </w:p>
    <w:p w14:paraId="24815C1B" w14:textId="08AD75D7" w:rsidR="006D427C" w:rsidRPr="00427FBE" w:rsidRDefault="006D427C" w:rsidP="006D427C">
      <w:pPr>
        <w:rPr>
          <w:lang w:val="en-US"/>
        </w:rPr>
      </w:pPr>
    </w:p>
    <w:p w14:paraId="018E5C1A" w14:textId="42A92B5F" w:rsidR="00E90C1E" w:rsidRPr="00100664" w:rsidRDefault="0012147C" w:rsidP="006D427C">
      <w:pPr>
        <w:rPr>
          <w:lang w:val="en-US"/>
        </w:rPr>
      </w:pPr>
      <w:r w:rsidRPr="00100664">
        <w:rPr>
          <w:lang w:val="en-US"/>
        </w:rPr>
        <w:t xml:space="preserve">Datasheet </w:t>
      </w:r>
      <w:proofErr w:type="spellStart"/>
      <w:r w:rsidRPr="00100664">
        <w:rPr>
          <w:lang w:val="en-US"/>
        </w:rPr>
        <w:t>jtag</w:t>
      </w:r>
      <w:proofErr w:type="spellEnd"/>
    </w:p>
    <w:p w14:paraId="11E539DB" w14:textId="3ACBF6F1" w:rsidR="00EA20FA" w:rsidRDefault="00427FBE"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B25DE"/>
    <w:rsid w:val="001B2DBA"/>
    <w:rsid w:val="001C6810"/>
    <w:rsid w:val="001C7A26"/>
    <w:rsid w:val="001D03A4"/>
    <w:rsid w:val="001E73F7"/>
    <w:rsid w:val="00201610"/>
    <w:rsid w:val="00214299"/>
    <w:rsid w:val="00214CF7"/>
    <w:rsid w:val="00215AD8"/>
    <w:rsid w:val="00233649"/>
    <w:rsid w:val="0024794E"/>
    <w:rsid w:val="00257D73"/>
    <w:rsid w:val="0026291A"/>
    <w:rsid w:val="00265ABC"/>
    <w:rsid w:val="00280061"/>
    <w:rsid w:val="002805EC"/>
    <w:rsid w:val="00294976"/>
    <w:rsid w:val="002A3456"/>
    <w:rsid w:val="002B407F"/>
    <w:rsid w:val="002B5B42"/>
    <w:rsid w:val="002B6C96"/>
    <w:rsid w:val="002D3FD4"/>
    <w:rsid w:val="002D4F6E"/>
    <w:rsid w:val="002D5FDB"/>
    <w:rsid w:val="002E00F6"/>
    <w:rsid w:val="002F21AF"/>
    <w:rsid w:val="002F6EA9"/>
    <w:rsid w:val="0031174B"/>
    <w:rsid w:val="00317C7E"/>
    <w:rsid w:val="00322750"/>
    <w:rsid w:val="00331BEC"/>
    <w:rsid w:val="00342465"/>
    <w:rsid w:val="00343948"/>
    <w:rsid w:val="0035003D"/>
    <w:rsid w:val="0037698A"/>
    <w:rsid w:val="00381896"/>
    <w:rsid w:val="00391245"/>
    <w:rsid w:val="003A112E"/>
    <w:rsid w:val="003B7B4B"/>
    <w:rsid w:val="003C7EDC"/>
    <w:rsid w:val="004023B7"/>
    <w:rsid w:val="00402904"/>
    <w:rsid w:val="004030C7"/>
    <w:rsid w:val="004279E1"/>
    <w:rsid w:val="00427FBE"/>
    <w:rsid w:val="00454EEA"/>
    <w:rsid w:val="00467A7A"/>
    <w:rsid w:val="00473EA7"/>
    <w:rsid w:val="00495AED"/>
    <w:rsid w:val="004A5A9D"/>
    <w:rsid w:val="004A6E57"/>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56B89"/>
    <w:rsid w:val="00561DFC"/>
    <w:rsid w:val="00574720"/>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559C"/>
    <w:rsid w:val="006B06D2"/>
    <w:rsid w:val="006B3E17"/>
    <w:rsid w:val="006C66D1"/>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268F"/>
    <w:rsid w:val="007A78A6"/>
    <w:rsid w:val="007C5FBE"/>
    <w:rsid w:val="007D4CA8"/>
    <w:rsid w:val="007F0990"/>
    <w:rsid w:val="0082238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C6706"/>
    <w:rsid w:val="009D0816"/>
    <w:rsid w:val="009D352F"/>
    <w:rsid w:val="009E46FB"/>
    <w:rsid w:val="009F6CBF"/>
    <w:rsid w:val="00A32257"/>
    <w:rsid w:val="00A33367"/>
    <w:rsid w:val="00A44614"/>
    <w:rsid w:val="00A57949"/>
    <w:rsid w:val="00A617C5"/>
    <w:rsid w:val="00A622E5"/>
    <w:rsid w:val="00AA732C"/>
    <w:rsid w:val="00AB23B7"/>
    <w:rsid w:val="00AC0492"/>
    <w:rsid w:val="00AE1EDB"/>
    <w:rsid w:val="00AF2709"/>
    <w:rsid w:val="00AF42FF"/>
    <w:rsid w:val="00AF49B3"/>
    <w:rsid w:val="00B04D37"/>
    <w:rsid w:val="00B07CA6"/>
    <w:rsid w:val="00B228EB"/>
    <w:rsid w:val="00B25ED7"/>
    <w:rsid w:val="00B368B7"/>
    <w:rsid w:val="00B425B7"/>
    <w:rsid w:val="00B4498D"/>
    <w:rsid w:val="00B46389"/>
    <w:rsid w:val="00B53548"/>
    <w:rsid w:val="00B61165"/>
    <w:rsid w:val="00B75F0A"/>
    <w:rsid w:val="00B86D5B"/>
    <w:rsid w:val="00BA12BC"/>
    <w:rsid w:val="00BD0C70"/>
    <w:rsid w:val="00C033C4"/>
    <w:rsid w:val="00C05B17"/>
    <w:rsid w:val="00C16889"/>
    <w:rsid w:val="00C2211A"/>
    <w:rsid w:val="00C61AC8"/>
    <w:rsid w:val="00C76C68"/>
    <w:rsid w:val="00C84758"/>
    <w:rsid w:val="00C92A97"/>
    <w:rsid w:val="00CA2CAA"/>
    <w:rsid w:val="00CA3FC7"/>
    <w:rsid w:val="00CA6092"/>
    <w:rsid w:val="00CA7AEE"/>
    <w:rsid w:val="00CB0BE2"/>
    <w:rsid w:val="00CB58D4"/>
    <w:rsid w:val="00CC48F6"/>
    <w:rsid w:val="00CD1E43"/>
    <w:rsid w:val="00CE044B"/>
    <w:rsid w:val="00D01DD4"/>
    <w:rsid w:val="00D14F46"/>
    <w:rsid w:val="00D17666"/>
    <w:rsid w:val="00D229D5"/>
    <w:rsid w:val="00D26DF7"/>
    <w:rsid w:val="00D324BD"/>
    <w:rsid w:val="00D62C72"/>
    <w:rsid w:val="00D757E7"/>
    <w:rsid w:val="00D831ED"/>
    <w:rsid w:val="00D859D4"/>
    <w:rsid w:val="00D87C5E"/>
    <w:rsid w:val="00D973CC"/>
    <w:rsid w:val="00DD0015"/>
    <w:rsid w:val="00E1714C"/>
    <w:rsid w:val="00E27CF8"/>
    <w:rsid w:val="00E42DF0"/>
    <w:rsid w:val="00E5761E"/>
    <w:rsid w:val="00E6120A"/>
    <w:rsid w:val="00E90B4F"/>
    <w:rsid w:val="00E90C1E"/>
    <w:rsid w:val="00E940E3"/>
    <w:rsid w:val="00EA20FA"/>
    <w:rsid w:val="00EA464E"/>
    <w:rsid w:val="00EB5B20"/>
    <w:rsid w:val="00EC036F"/>
    <w:rsid w:val="00ED2391"/>
    <w:rsid w:val="00EE0D75"/>
    <w:rsid w:val="00EE7E7B"/>
    <w:rsid w:val="00EF4A7F"/>
    <w:rsid w:val="00EF73A4"/>
    <w:rsid w:val="00F2373D"/>
    <w:rsid w:val="00F2627B"/>
    <w:rsid w:val="00F33231"/>
    <w:rsid w:val="00F51BA5"/>
    <w:rsid w:val="00F62719"/>
    <w:rsid w:val="00F675F5"/>
    <w:rsid w:val="00F93529"/>
    <w:rsid w:val="00F9694A"/>
    <w:rsid w:val="00FA2411"/>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ache.amobbs.com/bbs_upload782111/files_22/ourdev_508497.html"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en.wikipedia.org/wiki/Universal_asynchronous_receiver-transmitter" TargetMode="External"/><Relationship Id="rId8" Type="http://schemas.openxmlformats.org/officeDocument/2006/relationships/hyperlink" Target="http://www.microchip.com/mplab/avr-support/atmel-studio-7"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B2C265D8-3160-42CD-B591-16B0699F2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7475</TotalTime>
  <Pages>46</Pages>
  <Words>10196</Words>
  <Characters>56079</Characters>
  <Application>Microsoft Office Word</Application>
  <DocSecurity>0</DocSecurity>
  <Lines>467</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14</cp:revision>
  <dcterms:created xsi:type="dcterms:W3CDTF">2018-08-06T16:03:00Z</dcterms:created>
  <dcterms:modified xsi:type="dcterms:W3CDTF">2018-09-17T17:12:00Z</dcterms:modified>
</cp:coreProperties>
</file>